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6C9D6" w14:textId="027C230A" w:rsidR="00FE4E58" w:rsidRDefault="00E2163A" w:rsidP="00CA7E0D">
      <w:pPr>
        <w:spacing w:after="0" w:line="240" w:lineRule="auto"/>
        <w:rPr>
          <w:rFonts w:ascii="Helvetica" w:hAnsi="Helvetica"/>
          <w:sz w:val="24"/>
          <w:szCs w:val="24"/>
        </w:rPr>
      </w:pPr>
      <w:r w:rsidRPr="00CA7E0D">
        <w:rPr>
          <w:rFonts w:ascii="Helvetica" w:hAnsi="Helvetica"/>
          <w:sz w:val="24"/>
          <w:szCs w:val="24"/>
        </w:rPr>
        <w:t xml:space="preserve">PUSHLiving Travel </w:t>
      </w:r>
      <w:r w:rsidR="00FD3767" w:rsidRPr="00CA7E0D">
        <w:rPr>
          <w:rFonts w:ascii="Helvetica" w:hAnsi="Helvetica"/>
          <w:sz w:val="24"/>
          <w:szCs w:val="24"/>
        </w:rPr>
        <w:t xml:space="preserve">Announces </w:t>
      </w:r>
      <w:r w:rsidR="00CA7E0D">
        <w:rPr>
          <w:rFonts w:ascii="Helvetica" w:hAnsi="Helvetica"/>
          <w:sz w:val="24"/>
          <w:szCs w:val="24"/>
        </w:rPr>
        <w:t xml:space="preserve">Accessible </w:t>
      </w:r>
      <w:r w:rsidR="00FD3767" w:rsidRPr="00CA7E0D">
        <w:rPr>
          <w:rFonts w:ascii="Helvetica" w:hAnsi="Helvetica"/>
          <w:sz w:val="24"/>
          <w:szCs w:val="24"/>
        </w:rPr>
        <w:t>Portugal Tour for Wheelchair Travelers</w:t>
      </w:r>
    </w:p>
    <w:p w14:paraId="6F58D8F3" w14:textId="77777777" w:rsidR="00061EFA" w:rsidRPr="00CA7E0D" w:rsidRDefault="00061EFA" w:rsidP="00CA7E0D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7889BF20" w14:textId="77777777" w:rsidR="00FD3767" w:rsidRDefault="00FD3767" w:rsidP="00CA7E0D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1C14DC04" w14:textId="0F965A29" w:rsidR="00CA7E0D" w:rsidRDefault="00CA7E0D" w:rsidP="00CA7E0D">
      <w:pPr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WESTON, FL – JANUARY 15, 2018 –</w:t>
      </w:r>
      <w:r w:rsidR="00F10980">
        <w:rPr>
          <w:rFonts w:ascii="Helvetica" w:hAnsi="Helvetica"/>
          <w:sz w:val="24"/>
          <w:szCs w:val="24"/>
        </w:rPr>
        <w:t xml:space="preserve"> PUSHLiving Travel (</w:t>
      </w:r>
      <w:hyperlink r:id="rId4" w:history="1">
        <w:r w:rsidR="00061EFA" w:rsidRPr="00061EFA">
          <w:rPr>
            <w:rStyle w:val="Hyperlink"/>
            <w:rFonts w:ascii="Helvetica" w:hAnsi="Helvetica"/>
            <w:sz w:val="24"/>
            <w:szCs w:val="24"/>
          </w:rPr>
          <w:t>http://pushliving.com/</w:t>
        </w:r>
      </w:hyperlink>
      <w:bookmarkStart w:id="0" w:name="_GoBack"/>
      <w:bookmarkEnd w:id="0"/>
      <w:r>
        <w:rPr>
          <w:rFonts w:ascii="Helvetica" w:hAnsi="Helvetica"/>
          <w:sz w:val="24"/>
          <w:szCs w:val="24"/>
        </w:rPr>
        <w:t xml:space="preserve">) today announced it is accepting reservations for a fully wheelchair accessible 14-day tour of the best of Portugal, scheduled </w:t>
      </w:r>
      <w:r w:rsidR="004B780D">
        <w:rPr>
          <w:rFonts w:ascii="Helvetica" w:hAnsi="Helvetica"/>
          <w:sz w:val="24"/>
          <w:szCs w:val="24"/>
        </w:rPr>
        <w:t>for May 25 through June 7, 2018. According to Deborah Davis, founder and CEO of PUSHLiving, “I have personally tested and approved the itinerary for this luxurious, fully-inclusive trip, and am excited to add Portugal to our travel division’s concierge offerings.”</w:t>
      </w:r>
    </w:p>
    <w:p w14:paraId="0D58FF0D" w14:textId="77777777" w:rsidR="004B780D" w:rsidRDefault="004B780D" w:rsidP="00CA7E0D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68F47F0A" w14:textId="5876090A" w:rsidR="00217734" w:rsidRDefault="00281C49" w:rsidP="00CF5200">
      <w:pPr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Davis,</w:t>
      </w:r>
      <w:r w:rsidR="00CF5200">
        <w:rPr>
          <w:rFonts w:ascii="Helvetica" w:hAnsi="Helvetica"/>
          <w:sz w:val="24"/>
          <w:szCs w:val="24"/>
        </w:rPr>
        <w:t xml:space="preserve"> who was in a car accident at 18 that caused C6 and C7 spinal cord injuries that resulted in quadriplegia, is committed to creating opportunities for people with mobility disabilities to travel worry-free. “Traveling while in a wheelchair requires a tremendous amount of logistical planning, and unforeseen barriers can easily ruin a trip,” she said. “By leveraging our knowledge of </w:t>
      </w:r>
      <w:r w:rsidR="00217734">
        <w:rPr>
          <w:rFonts w:ascii="Helvetica" w:hAnsi="Helvetica"/>
          <w:sz w:val="24"/>
          <w:szCs w:val="24"/>
        </w:rPr>
        <w:t xml:space="preserve">accessibility needs, we can vet tour operators, arrange for appropriate lodging and transportation, and deliver necessary equipment that enables wheelchair travelers to explore the world </w:t>
      </w:r>
      <w:r w:rsidR="00D06F6E">
        <w:rPr>
          <w:rFonts w:ascii="Helvetica" w:hAnsi="Helvetica"/>
          <w:sz w:val="24"/>
          <w:szCs w:val="24"/>
        </w:rPr>
        <w:t>with ease and confidence</w:t>
      </w:r>
      <w:r w:rsidR="00217734">
        <w:rPr>
          <w:rFonts w:ascii="Helvetica" w:hAnsi="Helvetica"/>
          <w:sz w:val="24"/>
          <w:szCs w:val="24"/>
        </w:rPr>
        <w:t>.”</w:t>
      </w:r>
    </w:p>
    <w:p w14:paraId="2F3CBF5E" w14:textId="77777777" w:rsidR="00D06F6E" w:rsidRDefault="00D06F6E" w:rsidP="00CF5200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4EFAD37A" w14:textId="4D62CFCD" w:rsidR="00402BC8" w:rsidRDefault="00402BC8" w:rsidP="00E51151">
      <w:pPr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PUSHLiving’s lifestyle brand has a solid track record of wheelchair accessibility education and advocacy that informs its travel division. “We’re keenly anticipating May’s four-star, fully escorted Portugal tour, and are looking forward to welcoming singles, couples, and families to Lisbon,” Davis said. “Travelers will enjoy</w:t>
      </w:r>
      <w:r w:rsidR="00192136">
        <w:rPr>
          <w:rFonts w:ascii="Helvetica" w:hAnsi="Helvetica"/>
          <w:sz w:val="24"/>
          <w:szCs w:val="24"/>
        </w:rPr>
        <w:t xml:space="preserve"> two weeks of</w:t>
      </w:r>
      <w:r>
        <w:rPr>
          <w:rFonts w:ascii="Helvetica" w:hAnsi="Helvetica"/>
          <w:sz w:val="24"/>
          <w:szCs w:val="24"/>
        </w:rPr>
        <w:t xml:space="preserve"> four-star accommodations, personalized tours, and pampering.” The </w:t>
      </w:r>
      <w:r w:rsidR="00F10980">
        <w:rPr>
          <w:rFonts w:ascii="Helvetica" w:hAnsi="Helvetica"/>
          <w:sz w:val="24"/>
          <w:szCs w:val="24"/>
        </w:rPr>
        <w:t xml:space="preserve">Portugal </w:t>
      </w:r>
      <w:r>
        <w:rPr>
          <w:rFonts w:ascii="Helvetica" w:hAnsi="Helvetica"/>
          <w:sz w:val="24"/>
          <w:szCs w:val="24"/>
        </w:rPr>
        <w:t xml:space="preserve">tour can accommodate up to 12 </w:t>
      </w:r>
      <w:r w:rsidR="00680DD6">
        <w:rPr>
          <w:rFonts w:ascii="Helvetica" w:hAnsi="Helvetica"/>
          <w:sz w:val="24"/>
          <w:szCs w:val="24"/>
        </w:rPr>
        <w:t xml:space="preserve">total </w:t>
      </w:r>
      <w:r>
        <w:rPr>
          <w:rFonts w:ascii="Helvetica" w:hAnsi="Helvetica"/>
          <w:sz w:val="24"/>
          <w:szCs w:val="24"/>
        </w:rPr>
        <w:t xml:space="preserve">travelers </w:t>
      </w:r>
      <w:r w:rsidR="00680DD6">
        <w:rPr>
          <w:rFonts w:ascii="Helvetica" w:hAnsi="Helvetica"/>
          <w:sz w:val="24"/>
          <w:szCs w:val="24"/>
        </w:rPr>
        <w:t xml:space="preserve">(up to 6 wheelchairs and </w:t>
      </w:r>
      <w:r>
        <w:rPr>
          <w:rFonts w:ascii="Helvetica" w:hAnsi="Helvetica"/>
          <w:sz w:val="24"/>
          <w:szCs w:val="24"/>
        </w:rPr>
        <w:t>their companions and families</w:t>
      </w:r>
      <w:r w:rsidR="00680DD6">
        <w:rPr>
          <w:rFonts w:ascii="Helvetica" w:hAnsi="Helvetica"/>
          <w:sz w:val="24"/>
          <w:szCs w:val="24"/>
        </w:rPr>
        <w:t>)</w:t>
      </w:r>
      <w:r>
        <w:rPr>
          <w:rFonts w:ascii="Helvetica" w:hAnsi="Helvetica"/>
          <w:sz w:val="24"/>
          <w:szCs w:val="24"/>
        </w:rPr>
        <w:t xml:space="preserve">, and will provide durable medical equipment – such as shower chairs or benches, ramps, and lifts – tailored to the needs of each guest. </w:t>
      </w:r>
    </w:p>
    <w:p w14:paraId="319821E8" w14:textId="77777777" w:rsidR="00402BC8" w:rsidRDefault="00402BC8" w:rsidP="00E51151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7C4CEE5A" w14:textId="38C59A37" w:rsidR="00F10980" w:rsidRDefault="000219EB" w:rsidP="00F10980">
      <w:pPr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Those interested in making reservations should </w:t>
      </w:r>
      <w:r w:rsidR="00E911B7">
        <w:rPr>
          <w:rFonts w:ascii="Helvetica" w:hAnsi="Helvetica"/>
          <w:sz w:val="24"/>
          <w:szCs w:val="24"/>
        </w:rPr>
        <w:t xml:space="preserve">visit website at </w:t>
      </w:r>
      <w:r w:rsidR="005F4C1E" w:rsidRPr="005F4C1E">
        <w:rPr>
          <w:rFonts w:ascii="Segoe UI" w:hAnsi="Segoe UI" w:cs="Segoe UI"/>
          <w:b/>
          <w:bCs/>
          <w:color w:val="666666"/>
          <w:sz w:val="20"/>
          <w:szCs w:val="20"/>
          <w:shd w:val="clear" w:color="auto" w:fill="F1F1F1"/>
        </w:rPr>
        <w:t>:</w:t>
      </w:r>
      <w:r w:rsidR="005F4C1E" w:rsidRPr="005F4C1E">
        <w:rPr>
          <w:rFonts w:ascii="Segoe UI" w:hAnsi="Segoe UI" w:cs="Segoe UI"/>
          <w:color w:val="666666"/>
          <w:sz w:val="20"/>
          <w:szCs w:val="20"/>
          <w:shd w:val="clear" w:color="auto" w:fill="F1F1F1"/>
        </w:rPr>
        <w:t> </w:t>
      </w:r>
      <w:hyperlink r:id="rId5" w:tgtFrame="wp-preview-10042" w:history="1">
        <w:r w:rsidR="00E23A30">
          <w:rPr>
            <w:rStyle w:val="Hyperlink"/>
            <w:rFonts w:ascii="Helvetica" w:hAnsi="Helvetica"/>
            <w:sz w:val="24"/>
            <w:szCs w:val="24"/>
          </w:rPr>
          <w:t>Portugal Tour</w:t>
        </w:r>
      </w:hyperlink>
      <w:r w:rsidR="00E23A30">
        <w:rPr>
          <w:rFonts w:ascii="Helvetica" w:hAnsi="Helvetica"/>
          <w:sz w:val="24"/>
          <w:szCs w:val="24"/>
        </w:rPr>
        <w:t xml:space="preserve"> </w:t>
      </w:r>
      <w:r w:rsidR="004C31B8">
        <w:rPr>
          <w:rFonts w:ascii="Helvetica" w:hAnsi="Helvetica"/>
          <w:sz w:val="24"/>
          <w:szCs w:val="24"/>
        </w:rPr>
        <w:t xml:space="preserve"> or </w:t>
      </w:r>
      <w:r w:rsidR="00E23A30">
        <w:rPr>
          <w:rFonts w:ascii="Helvetica" w:hAnsi="Helvetica"/>
          <w:sz w:val="24"/>
          <w:szCs w:val="24"/>
        </w:rPr>
        <w:t>co</w:t>
      </w:r>
      <w:r>
        <w:rPr>
          <w:rFonts w:ascii="Helvetica" w:hAnsi="Helvetica"/>
          <w:sz w:val="24"/>
          <w:szCs w:val="24"/>
        </w:rPr>
        <w:t xml:space="preserve">ntact Deborah Davis at </w:t>
      </w:r>
      <w:r w:rsidRPr="00CA7E0D">
        <w:rPr>
          <w:rFonts w:ascii="Helvetica" w:hAnsi="Helvetica"/>
          <w:sz w:val="24"/>
          <w:szCs w:val="24"/>
        </w:rPr>
        <w:t xml:space="preserve">866-269-8335 </w:t>
      </w:r>
      <w:r>
        <w:rPr>
          <w:rFonts w:ascii="Helvetica" w:hAnsi="Helvetica"/>
          <w:sz w:val="24"/>
          <w:szCs w:val="24"/>
        </w:rPr>
        <w:t>or d</w:t>
      </w:r>
      <w:r w:rsidRPr="00CA7E0D">
        <w:rPr>
          <w:rFonts w:ascii="Helvetica" w:hAnsi="Helvetica"/>
          <w:sz w:val="24"/>
          <w:szCs w:val="24"/>
        </w:rPr>
        <w:t>eborah.davis@pushliving.com</w:t>
      </w:r>
      <w:r>
        <w:rPr>
          <w:rFonts w:ascii="Helvetica" w:hAnsi="Helvetica"/>
          <w:sz w:val="24"/>
          <w:szCs w:val="24"/>
        </w:rPr>
        <w:t xml:space="preserve">. </w:t>
      </w:r>
    </w:p>
    <w:p w14:paraId="5DD0163A" w14:textId="77777777" w:rsidR="00F10980" w:rsidRDefault="00F10980" w:rsidP="00F10980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12F19B32" w14:textId="59DB84C2" w:rsidR="00F10980" w:rsidRDefault="00F10980" w:rsidP="00F10980">
      <w:pPr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</w:t>
      </w:r>
    </w:p>
    <w:p w14:paraId="6161C281" w14:textId="77777777" w:rsidR="00F10980" w:rsidRDefault="00F10980" w:rsidP="00F10980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1FC12F5F" w14:textId="14D05ED3" w:rsidR="00F10980" w:rsidRDefault="00F10980" w:rsidP="00F10980">
      <w:pPr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About PUSHLiving</w:t>
      </w:r>
    </w:p>
    <w:p w14:paraId="5143102D" w14:textId="77777777" w:rsidR="00F10980" w:rsidRDefault="00F10980" w:rsidP="00F10980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18D27B47" w14:textId="168B5066" w:rsidR="00F10980" w:rsidRDefault="00F10980" w:rsidP="00F10980">
      <w:pPr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PUSHLiving is a lifestyle brand and magazine dedicated to telling the stories of mobility-impaired people, inspiring wheelchair users to embrace life without limits, and advocating for full access in accommodations, employment, healthcare, and more. </w:t>
      </w:r>
    </w:p>
    <w:p w14:paraId="3696BF6B" w14:textId="77777777" w:rsidR="00F10980" w:rsidRDefault="00F10980" w:rsidP="00F10980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503A2B56" w14:textId="3F35C478" w:rsidR="00F10980" w:rsidRDefault="00F10980" w:rsidP="00F10980">
      <w:pPr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Founder and CEO Deborah Davis can provide insights about a variety of issues impacting wheelchair users, including travel, health, design and access, and law and advocacy.</w:t>
      </w:r>
    </w:p>
    <w:p w14:paraId="0CBF17E6" w14:textId="77777777" w:rsidR="00F653B0" w:rsidRDefault="00F653B0" w:rsidP="00F10980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35AD4A7B" w14:textId="77777777" w:rsidR="00F10980" w:rsidRDefault="00F10980" w:rsidP="00F10980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6155B116" w14:textId="20F09EAE" w:rsidR="00F10980" w:rsidRDefault="00F10980" w:rsidP="00F10980">
      <w:pPr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For more information, contact:</w:t>
      </w:r>
    </w:p>
    <w:p w14:paraId="29E06788" w14:textId="1FBCD062" w:rsidR="00F10980" w:rsidRDefault="00F10980" w:rsidP="00F10980">
      <w:pPr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Deborah Davis</w:t>
      </w:r>
    </w:p>
    <w:p w14:paraId="4A043D9F" w14:textId="099A68DE" w:rsidR="00F10980" w:rsidRDefault="00F10980" w:rsidP="00F10980">
      <w:pPr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PUSHLIving</w:t>
      </w:r>
    </w:p>
    <w:p w14:paraId="29930E5A" w14:textId="4A5EDE9E" w:rsidR="00F10980" w:rsidRDefault="00F10980" w:rsidP="00F10980">
      <w:pPr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www.PUSHLiving.com</w:t>
      </w:r>
    </w:p>
    <w:p w14:paraId="76A8F228" w14:textId="754E3D3E" w:rsidR="00F10980" w:rsidRPr="00CA7E0D" w:rsidRDefault="00F10980" w:rsidP="00F10980">
      <w:pPr>
        <w:spacing w:after="0" w:line="240" w:lineRule="auto"/>
        <w:rPr>
          <w:rFonts w:ascii="Helvetica" w:hAnsi="Helvetica"/>
          <w:sz w:val="24"/>
          <w:szCs w:val="24"/>
        </w:rPr>
      </w:pPr>
      <w:r w:rsidRPr="00CA7E0D">
        <w:rPr>
          <w:rFonts w:ascii="Helvetica" w:hAnsi="Helvetica"/>
          <w:sz w:val="24"/>
          <w:szCs w:val="24"/>
        </w:rPr>
        <w:t>866-269-8335</w:t>
      </w:r>
    </w:p>
    <w:p w14:paraId="2A3D5F27" w14:textId="2801128E" w:rsidR="004B780D" w:rsidRPr="00CA7E0D" w:rsidRDefault="00F10980" w:rsidP="00CA7E0D">
      <w:pPr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</w:t>
      </w:r>
      <w:r w:rsidRPr="00CA7E0D">
        <w:rPr>
          <w:rFonts w:ascii="Helvetica" w:hAnsi="Helvetica"/>
          <w:sz w:val="24"/>
          <w:szCs w:val="24"/>
        </w:rPr>
        <w:t>eborah.davis@pushliving.com</w:t>
      </w:r>
    </w:p>
    <w:p w14:paraId="57762B28" w14:textId="77777777" w:rsidR="00FD3767" w:rsidRPr="00CA7E0D" w:rsidRDefault="00FD3767" w:rsidP="00CA7E0D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5EFF9433" w14:textId="68DCB59D" w:rsidR="00544B58" w:rsidRPr="00CA7E0D" w:rsidRDefault="00544B58" w:rsidP="00CA7E0D">
      <w:pPr>
        <w:spacing w:after="0" w:line="240" w:lineRule="auto"/>
        <w:rPr>
          <w:rFonts w:ascii="Helvetica" w:hAnsi="Helvetica"/>
          <w:sz w:val="24"/>
          <w:szCs w:val="24"/>
        </w:rPr>
      </w:pPr>
    </w:p>
    <w:sectPr w:rsidR="00544B58" w:rsidRPr="00CA7E0D" w:rsidSect="000F37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3A"/>
    <w:rsid w:val="000219EB"/>
    <w:rsid w:val="00061EFA"/>
    <w:rsid w:val="000726D9"/>
    <w:rsid w:val="000A7578"/>
    <w:rsid w:val="000F3798"/>
    <w:rsid w:val="001103A7"/>
    <w:rsid w:val="00192136"/>
    <w:rsid w:val="00217734"/>
    <w:rsid w:val="00281C49"/>
    <w:rsid w:val="003E6D33"/>
    <w:rsid w:val="00402BC8"/>
    <w:rsid w:val="00424E13"/>
    <w:rsid w:val="004548E2"/>
    <w:rsid w:val="00485FE3"/>
    <w:rsid w:val="004B780D"/>
    <w:rsid w:val="004C31B8"/>
    <w:rsid w:val="00512BAB"/>
    <w:rsid w:val="005306D6"/>
    <w:rsid w:val="00544B58"/>
    <w:rsid w:val="00572153"/>
    <w:rsid w:val="005F4C1E"/>
    <w:rsid w:val="00620EC5"/>
    <w:rsid w:val="00680DD6"/>
    <w:rsid w:val="006C66F4"/>
    <w:rsid w:val="00715C29"/>
    <w:rsid w:val="00740905"/>
    <w:rsid w:val="00756A76"/>
    <w:rsid w:val="00864279"/>
    <w:rsid w:val="008C01FC"/>
    <w:rsid w:val="00906D90"/>
    <w:rsid w:val="00913B3E"/>
    <w:rsid w:val="00947809"/>
    <w:rsid w:val="009835FC"/>
    <w:rsid w:val="00B46061"/>
    <w:rsid w:val="00BA5468"/>
    <w:rsid w:val="00BF3FC7"/>
    <w:rsid w:val="00C90D08"/>
    <w:rsid w:val="00CA7E0D"/>
    <w:rsid w:val="00CF5200"/>
    <w:rsid w:val="00D06F6E"/>
    <w:rsid w:val="00D30376"/>
    <w:rsid w:val="00D53BA9"/>
    <w:rsid w:val="00D70FE0"/>
    <w:rsid w:val="00E01C24"/>
    <w:rsid w:val="00E2163A"/>
    <w:rsid w:val="00E23A30"/>
    <w:rsid w:val="00E3521A"/>
    <w:rsid w:val="00E51151"/>
    <w:rsid w:val="00E86635"/>
    <w:rsid w:val="00E911B7"/>
    <w:rsid w:val="00EC59C3"/>
    <w:rsid w:val="00ED6B46"/>
    <w:rsid w:val="00F10980"/>
    <w:rsid w:val="00F653B0"/>
    <w:rsid w:val="00FD3767"/>
    <w:rsid w:val="00FE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A5E808"/>
  <w15:docId w15:val="{57B4AA72-E973-4C26-ADC4-6A3EBE4A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1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shliving.com/14-day-classic-portugal-tour-adventure-holidays-you-can-do-from-a-wheelchair" TargetMode="External"/><Relationship Id="rId4" Type="http://schemas.openxmlformats.org/officeDocument/2006/relationships/hyperlink" Target="http://pushliv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Davis</dc:creator>
  <cp:keywords/>
  <dc:description/>
  <cp:lastModifiedBy>Deborah Davis</cp:lastModifiedBy>
  <cp:revision>6</cp:revision>
  <dcterms:created xsi:type="dcterms:W3CDTF">2018-01-15T23:15:00Z</dcterms:created>
  <dcterms:modified xsi:type="dcterms:W3CDTF">2018-01-16T05:02:00Z</dcterms:modified>
</cp:coreProperties>
</file>